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1F21C" w14:textId="77777777" w:rsidR="00D011BF" w:rsidRPr="00315408" w:rsidRDefault="00D011BF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lang w:eastAsia="pl-PL"/>
        </w:rPr>
      </w:pPr>
    </w:p>
    <w:p w14:paraId="52F5CE84" w14:textId="4781525F" w:rsidR="006E3014" w:rsidRPr="00277803" w:rsidRDefault="006E3014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  <w:r w:rsidRPr="00277803"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WYKAZ OSÓB</w:t>
      </w:r>
    </w:p>
    <w:p w14:paraId="51528011" w14:textId="77777777" w:rsidR="0029673B" w:rsidRPr="00277803" w:rsidRDefault="0029673B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</w:p>
    <w:p w14:paraId="488EC630" w14:textId="67A7D732" w:rsidR="000123BF" w:rsidRPr="00277803" w:rsidRDefault="00315408" w:rsidP="006A7084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277803">
        <w:rPr>
          <w:rFonts w:eastAsia="Times New Roman" w:cs="Calibri"/>
          <w:sz w:val="24"/>
          <w:szCs w:val="24"/>
          <w:lang w:eastAsia="pl-PL"/>
        </w:rPr>
        <w:t xml:space="preserve">potwierdzających spełnianie warunku udziału w postępowaniu określonego w rozdz. V ust. 1 pkt 2 Zapytania ofertowego pn. </w:t>
      </w:r>
      <w:r w:rsidRPr="00277803">
        <w:rPr>
          <w:rFonts w:eastAsia="Times New Roman" w:cs="Calibri"/>
          <w:b/>
          <w:i/>
          <w:iCs/>
          <w:sz w:val="24"/>
          <w:szCs w:val="24"/>
          <w:lang w:eastAsia="pl-PL"/>
        </w:rPr>
        <w:t>Rewitalizacja budynków Parafii Ewangelicko-Augsburskiej Świętej Trójcy w Lublinie</w:t>
      </w:r>
      <w:r w:rsidRPr="00277803">
        <w:rPr>
          <w:rFonts w:cs="Calibri"/>
          <w:bCs/>
          <w:sz w:val="24"/>
          <w:szCs w:val="24"/>
          <w:u w:val="single"/>
          <w:lang w:eastAsia="pl-PL"/>
        </w:rPr>
        <w:t xml:space="preserve"> </w:t>
      </w:r>
      <w:r w:rsidRPr="006A7084">
        <w:rPr>
          <w:rFonts w:cs="Calibri"/>
          <w:bCs/>
          <w:sz w:val="24"/>
          <w:szCs w:val="24"/>
          <w:u w:val="single"/>
          <w:lang w:eastAsia="pl-PL"/>
        </w:rPr>
        <w:t>dla</w:t>
      </w:r>
      <w:r w:rsidRPr="006A7084">
        <w:rPr>
          <w:sz w:val="24"/>
          <w:szCs w:val="24"/>
          <w:u w:val="single"/>
        </w:rPr>
        <w:t xml:space="preserve"> cz. nr </w:t>
      </w:r>
      <w:r w:rsidR="006A7084" w:rsidRPr="006A7084">
        <w:rPr>
          <w:sz w:val="24"/>
          <w:szCs w:val="24"/>
          <w:u w:val="single"/>
        </w:rPr>
        <w:t>I</w:t>
      </w:r>
      <w:r w:rsidRPr="006A7084">
        <w:rPr>
          <w:sz w:val="24"/>
          <w:szCs w:val="24"/>
          <w:u w:val="single"/>
        </w:rPr>
        <w:t>I zamówienia</w:t>
      </w:r>
      <w:r w:rsidRPr="006A7084">
        <w:rPr>
          <w:sz w:val="24"/>
          <w:szCs w:val="24"/>
        </w:rPr>
        <w:t xml:space="preserve"> pn. </w:t>
      </w:r>
      <w:r w:rsidR="006A7084" w:rsidRPr="006A7084">
        <w:rPr>
          <w:rFonts w:eastAsia="FreeSerif" w:cs="Calibri"/>
          <w:b/>
          <w:bCs/>
          <w:i/>
          <w:iCs/>
          <w:sz w:val="24"/>
          <w:szCs w:val="24"/>
        </w:rPr>
        <w:t>Remont Plebani Parafii Ewangelicko – Augsburskiego Św. Trójcy</w:t>
      </w:r>
      <w:r w:rsidRPr="006A7084">
        <w:rPr>
          <w:rFonts w:eastAsia="Times New Roman" w:cs="Calibri"/>
          <w:bCs/>
          <w:sz w:val="24"/>
          <w:szCs w:val="24"/>
          <w:lang w:eastAsia="pl-PL"/>
        </w:rPr>
        <w:t>, tj. że</w:t>
      </w:r>
      <w:r w:rsidR="006A7084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="000123BF" w:rsidRPr="00277803">
        <w:rPr>
          <w:rFonts w:eastAsia="Times New Roman" w:cs="Calibri"/>
          <w:bCs/>
          <w:sz w:val="24"/>
          <w:szCs w:val="24"/>
          <w:lang w:eastAsia="pl-PL"/>
        </w:rPr>
        <w:t>Wykonawca dysponuje i</w:t>
      </w:r>
      <w:r w:rsidRPr="00277803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="000123BF" w:rsidRPr="00277803">
        <w:rPr>
          <w:rFonts w:eastAsia="Times New Roman" w:cs="Calibri"/>
          <w:bCs/>
          <w:sz w:val="24"/>
          <w:szCs w:val="24"/>
          <w:lang w:eastAsia="pl-PL"/>
        </w:rPr>
        <w:t>w</w:t>
      </w:r>
      <w:r w:rsidRPr="00277803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="000123BF" w:rsidRPr="00277803">
        <w:rPr>
          <w:rFonts w:eastAsia="Times New Roman" w:cs="Calibri"/>
          <w:bCs/>
          <w:sz w:val="24"/>
          <w:szCs w:val="24"/>
          <w:lang w:eastAsia="pl-PL"/>
        </w:rPr>
        <w:t>przypadku udzielenia zamówienia skieruje do wykonania zamówienia:</w:t>
      </w:r>
    </w:p>
    <w:p w14:paraId="7C6060FE" w14:textId="77777777" w:rsidR="0029673B" w:rsidRPr="00277803" w:rsidRDefault="0029673B" w:rsidP="00492781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</w:p>
    <w:p w14:paraId="7E0978E4" w14:textId="7860A26D" w:rsidR="006A7084" w:rsidRPr="006A7084" w:rsidRDefault="000123BF" w:rsidP="006A7084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277803">
        <w:rPr>
          <w:rFonts w:asciiTheme="minorHAnsi" w:eastAsiaTheme="minorHAnsi" w:hAnsiTheme="minorHAnsi" w:cstheme="minorHAnsi"/>
          <w:sz w:val="24"/>
          <w:szCs w:val="24"/>
        </w:rPr>
        <w:t>co najmniej</w:t>
      </w:r>
      <w:r w:rsidR="006A7084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A7084" w:rsidRPr="006A7084">
        <w:rPr>
          <w:rFonts w:asciiTheme="minorHAnsi" w:eastAsiaTheme="minorHAnsi" w:hAnsiTheme="minorHAnsi" w:cstheme="minorHAnsi"/>
          <w:sz w:val="24"/>
          <w:szCs w:val="24"/>
        </w:rPr>
        <w:t xml:space="preserve">– </w:t>
      </w:r>
      <w:r w:rsidR="006A7084" w:rsidRPr="006146CD">
        <w:rPr>
          <w:rFonts w:asciiTheme="minorHAnsi" w:eastAsiaTheme="minorHAnsi" w:hAnsiTheme="minorHAnsi" w:cstheme="minorHAnsi"/>
          <w:b/>
          <w:bCs/>
          <w:sz w:val="24"/>
          <w:szCs w:val="24"/>
        </w:rPr>
        <w:t>Kierownik robót</w:t>
      </w:r>
      <w:r w:rsidR="006A7084" w:rsidRPr="006A7084">
        <w:rPr>
          <w:rFonts w:asciiTheme="minorHAnsi" w:eastAsiaTheme="minorHAnsi" w:hAnsiTheme="minorHAnsi" w:cstheme="minorHAnsi"/>
          <w:sz w:val="24"/>
          <w:szCs w:val="24"/>
        </w:rPr>
        <w:t>, która posiada aktualne uprawnienia budowlane w specjalności architektonicznej bez ograniczeń oraz która przez co najmniej 18 miesięcy brała udział w robotach budowlanych prowadzonych przy zabytkach nieruchomych wpisanych do rejestru lub inwentarza muzeum będącego instytucją kultury lub co najmniej jedną osobę, która posiada uprawnienia budowlane w specjalności konstrukcyjno-budowlanej bez ograniczeń do projektowania konstrukcji obiektu lub kierowania robotami budowlanymi w odniesieniu do konstrukcji oraz architektury obiektu oraz która przez co najmniej 18 miesięcy brała udział w robotach budowlanych prowadzonych przy zabytkach nieruchomych wpisanych do rejestru lub inwentarza muzeum będącego instytucją kultury;</w:t>
      </w:r>
    </w:p>
    <w:p w14:paraId="785487BC" w14:textId="6910AFC0" w:rsidR="006A7084" w:rsidRPr="006A7084" w:rsidRDefault="006A7084" w:rsidP="006A7084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6A7084">
        <w:rPr>
          <w:rFonts w:asciiTheme="minorHAnsi" w:eastAsiaTheme="minorHAnsi" w:hAnsiTheme="minorHAnsi" w:cstheme="minorHAnsi"/>
          <w:sz w:val="24"/>
          <w:szCs w:val="24"/>
        </w:rPr>
        <w:t xml:space="preserve">co najmniej jedną osobę – </w:t>
      </w:r>
      <w:r w:rsidRPr="006146CD">
        <w:rPr>
          <w:rFonts w:asciiTheme="minorHAnsi" w:eastAsiaTheme="minorHAnsi" w:hAnsiTheme="minorHAnsi" w:cstheme="minorHAnsi"/>
          <w:b/>
          <w:bCs/>
          <w:sz w:val="24"/>
          <w:szCs w:val="24"/>
        </w:rPr>
        <w:t>Kierownik prac konserwatorskich</w:t>
      </w:r>
      <w:r w:rsidRPr="006A7084">
        <w:rPr>
          <w:rFonts w:asciiTheme="minorHAnsi" w:eastAsiaTheme="minorHAnsi" w:hAnsiTheme="minorHAnsi" w:cstheme="minorHAnsi"/>
          <w:sz w:val="24"/>
          <w:szCs w:val="24"/>
        </w:rPr>
        <w:t>, która ukończyła studia drugiego stopnia lub jednolite studia magisterskie, w</w:t>
      </w:r>
      <w:r>
        <w:rPr>
          <w:rFonts w:asciiTheme="minorHAnsi" w:eastAsiaTheme="minorHAnsi" w:hAnsiTheme="minorHAnsi" w:cstheme="minorHAnsi"/>
          <w:sz w:val="24"/>
          <w:szCs w:val="24"/>
        </w:rPr>
        <w:t> </w:t>
      </w:r>
      <w:r w:rsidRPr="006A7084">
        <w:rPr>
          <w:rFonts w:asciiTheme="minorHAnsi" w:eastAsiaTheme="minorHAnsi" w:hAnsiTheme="minorHAnsi" w:cstheme="minorHAnsi"/>
          <w:sz w:val="24"/>
          <w:szCs w:val="24"/>
        </w:rPr>
        <w:t>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do jednej z kategorii, o których mowa w art. 14a ust. 2 ustawy o ochronie zabytków i opiece nad zabytkami. W dziedzinach nieobjętych programem studiów wyższych, o których mowa w zdaniu poprzedzającym, pracami konserwatorskimi, pracami restauratorskimi lub badaniami konserwatorskimi, prowadzonymi przy zabytkach wpisanych do rejestru albo na Listę Skarbów Dziedzictwa - osoba, która posiada świadectwo ukończenia szkoły średniej zawodowej oraz tytuł zawodowy albo wykształcenie średnie lub średnie branżowe i dyplom potwierdzający posiadanie kwalifikacji zawodowych w zawodach odpowiadających danej dziedzinie lub dyplom mistrza w zawodzie odpowiadającym danej dziedzinie oraz która przez co najmniej 4 lata brała udział 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 o</w:t>
      </w:r>
      <w:r>
        <w:rPr>
          <w:rFonts w:asciiTheme="minorHAnsi" w:eastAsiaTheme="minorHAnsi" w:hAnsiTheme="minorHAnsi" w:cstheme="minorHAnsi"/>
          <w:sz w:val="24"/>
          <w:szCs w:val="24"/>
        </w:rPr>
        <w:t> </w:t>
      </w:r>
      <w:r w:rsidRPr="006A7084">
        <w:rPr>
          <w:rFonts w:asciiTheme="minorHAnsi" w:eastAsiaTheme="minorHAnsi" w:hAnsiTheme="minorHAnsi" w:cstheme="minorHAnsi"/>
          <w:sz w:val="24"/>
          <w:szCs w:val="24"/>
        </w:rPr>
        <w:t>ochronie zabytków i opiece nad zabytkami;</w:t>
      </w:r>
    </w:p>
    <w:p w14:paraId="2E80F3E0" w14:textId="0878ED66" w:rsidR="006A7084" w:rsidRPr="006A7084" w:rsidRDefault="006A7084" w:rsidP="006A7084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6A7084">
        <w:rPr>
          <w:rFonts w:asciiTheme="minorHAnsi" w:eastAsiaTheme="minorHAnsi" w:hAnsiTheme="minorHAnsi" w:cstheme="minorHAnsi"/>
          <w:sz w:val="24"/>
          <w:szCs w:val="24"/>
        </w:rPr>
        <w:t xml:space="preserve">co najmniej jedną osobę – </w:t>
      </w:r>
      <w:r w:rsidRPr="006146CD">
        <w:rPr>
          <w:rFonts w:asciiTheme="minorHAnsi" w:eastAsiaTheme="minorHAnsi" w:hAnsiTheme="minorHAnsi" w:cstheme="minorHAnsi"/>
          <w:b/>
          <w:bCs/>
          <w:sz w:val="24"/>
          <w:szCs w:val="24"/>
        </w:rPr>
        <w:t>Kierownik robót elektrycznych</w:t>
      </w:r>
      <w:r w:rsidRPr="006A7084">
        <w:rPr>
          <w:rFonts w:asciiTheme="minorHAnsi" w:eastAsiaTheme="minorHAnsi" w:hAnsiTheme="minorHAnsi" w:cstheme="minorHAnsi"/>
          <w:sz w:val="24"/>
          <w:szCs w:val="24"/>
        </w:rPr>
        <w:t>, która posiada aktualne uprawnienia budowlane w specjalności instalacyjnej w</w:t>
      </w:r>
      <w:r>
        <w:rPr>
          <w:rFonts w:asciiTheme="minorHAnsi" w:eastAsiaTheme="minorHAnsi" w:hAnsiTheme="minorHAnsi" w:cstheme="minorHAnsi"/>
          <w:sz w:val="24"/>
          <w:szCs w:val="24"/>
        </w:rPr>
        <w:t> </w:t>
      </w:r>
      <w:r w:rsidRPr="006A7084">
        <w:rPr>
          <w:rFonts w:asciiTheme="minorHAnsi" w:eastAsiaTheme="minorHAnsi" w:hAnsiTheme="minorHAnsi" w:cstheme="minorHAnsi"/>
          <w:sz w:val="24"/>
          <w:szCs w:val="24"/>
        </w:rPr>
        <w:t>zakresie sieci, instalacji i urządzeń elektrycznych i elektroenergetycznych bez ograniczeń;</w:t>
      </w:r>
    </w:p>
    <w:p w14:paraId="5FA27A5F" w14:textId="00B4D33B" w:rsidR="006A7084" w:rsidRPr="006A7084" w:rsidRDefault="006A7084" w:rsidP="006A7084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6A7084">
        <w:rPr>
          <w:rFonts w:asciiTheme="minorHAnsi" w:eastAsiaTheme="minorHAnsi" w:hAnsiTheme="minorHAnsi" w:cstheme="minorHAnsi"/>
          <w:sz w:val="24"/>
          <w:szCs w:val="24"/>
        </w:rPr>
        <w:lastRenderedPageBreak/>
        <w:t xml:space="preserve">co najmniej jedną osobę – </w:t>
      </w:r>
      <w:r w:rsidRPr="006146CD">
        <w:rPr>
          <w:rFonts w:asciiTheme="minorHAnsi" w:eastAsiaTheme="minorHAnsi" w:hAnsiTheme="minorHAnsi" w:cstheme="minorHAnsi"/>
          <w:b/>
          <w:bCs/>
          <w:sz w:val="24"/>
          <w:szCs w:val="24"/>
        </w:rPr>
        <w:t>Kierownik robót telekomunikacyjnych</w:t>
      </w:r>
      <w:r w:rsidRPr="006A7084">
        <w:rPr>
          <w:rFonts w:asciiTheme="minorHAnsi" w:eastAsiaTheme="minorHAnsi" w:hAnsiTheme="minorHAnsi" w:cstheme="minorHAnsi"/>
          <w:sz w:val="24"/>
          <w:szCs w:val="24"/>
        </w:rPr>
        <w:t>, która posiada aktualne uprawnienia budowlane w specjalności instalacyjnej w zakresie sieci, instalacji i urządzeń telekomunikacyjnych bez ograniczeń;</w:t>
      </w:r>
    </w:p>
    <w:p w14:paraId="0ACD6B61" w14:textId="7C258781" w:rsidR="006A7084" w:rsidRPr="006146CD" w:rsidRDefault="006A7084" w:rsidP="006146CD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6146CD">
        <w:rPr>
          <w:rFonts w:asciiTheme="minorHAnsi" w:eastAsiaTheme="minorHAnsi" w:hAnsiTheme="minorHAnsi" w:cstheme="minorHAnsi"/>
          <w:sz w:val="24"/>
          <w:szCs w:val="24"/>
        </w:rPr>
        <w:t xml:space="preserve">co najmniej jedną osobę – </w:t>
      </w:r>
      <w:r w:rsidRPr="006146CD">
        <w:rPr>
          <w:rFonts w:asciiTheme="minorHAnsi" w:eastAsiaTheme="minorHAnsi" w:hAnsiTheme="minorHAnsi" w:cstheme="minorHAnsi"/>
          <w:b/>
          <w:bCs/>
          <w:sz w:val="24"/>
          <w:szCs w:val="24"/>
        </w:rPr>
        <w:t>Kierownik robót sanitarnych</w:t>
      </w:r>
      <w:r w:rsidRPr="006146CD">
        <w:rPr>
          <w:rFonts w:asciiTheme="minorHAnsi" w:eastAsiaTheme="minorHAnsi" w:hAnsiTheme="minorHAnsi" w:cstheme="minorHAnsi"/>
          <w:sz w:val="24"/>
          <w:szCs w:val="24"/>
        </w:rPr>
        <w:t>, która posiada aktualne uprawnienia budowlane w specjalności instalacyjnej w</w:t>
      </w:r>
      <w:r w:rsidR="001E673D">
        <w:rPr>
          <w:rFonts w:asciiTheme="minorHAnsi" w:eastAsiaTheme="minorHAnsi" w:hAnsiTheme="minorHAnsi" w:cstheme="minorHAnsi"/>
          <w:sz w:val="24"/>
          <w:szCs w:val="24"/>
        </w:rPr>
        <w:t> </w:t>
      </w:r>
      <w:r w:rsidRPr="006146CD">
        <w:rPr>
          <w:rFonts w:asciiTheme="minorHAnsi" w:eastAsiaTheme="minorHAnsi" w:hAnsiTheme="minorHAnsi" w:cstheme="minorHAnsi"/>
          <w:sz w:val="24"/>
          <w:szCs w:val="24"/>
        </w:rPr>
        <w:t>zakresie sieci, instalacji i urządzeń cieplnych, wentylacyjnych, gazowych, wodociągowych i kanalizacyjnych bez ograniczeń;</w:t>
      </w:r>
    </w:p>
    <w:p w14:paraId="72CAF7F1" w14:textId="6063D634" w:rsidR="006E3014" w:rsidRDefault="006E3014" w:rsidP="006146CD">
      <w:pPr>
        <w:keepNext/>
        <w:spacing w:after="0" w:line="240" w:lineRule="auto"/>
        <w:outlineLvl w:val="8"/>
        <w:rPr>
          <w:rFonts w:eastAsia="Times New Roman" w:cs="Calibri"/>
          <w:b/>
          <w:sz w:val="24"/>
          <w:szCs w:val="24"/>
          <w:lang w:val="x-none" w:eastAsia="pl-PL"/>
        </w:rPr>
      </w:pPr>
    </w:p>
    <w:tbl>
      <w:tblPr>
        <w:tblW w:w="134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2693"/>
        <w:gridCol w:w="2551"/>
        <w:gridCol w:w="2127"/>
        <w:gridCol w:w="3969"/>
      </w:tblGrid>
      <w:tr w:rsidR="00271970" w:rsidRPr="003354BC" w14:paraId="7385D708" w14:textId="77777777" w:rsidTr="001E673D">
        <w:trPr>
          <w:cantSplit/>
          <w:trHeight w:val="820"/>
          <w:jc w:val="center"/>
        </w:trPr>
        <w:tc>
          <w:tcPr>
            <w:tcW w:w="2112" w:type="dxa"/>
            <w:shd w:val="clear" w:color="auto" w:fill="E5DFEC"/>
          </w:tcPr>
          <w:p w14:paraId="6D88EFF2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96A05CF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36DA972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Funkcja </w:t>
            </w:r>
          </w:p>
        </w:tc>
        <w:tc>
          <w:tcPr>
            <w:tcW w:w="2693" w:type="dxa"/>
            <w:shd w:val="clear" w:color="auto" w:fill="E5DFEC"/>
            <w:vAlign w:val="center"/>
          </w:tcPr>
          <w:p w14:paraId="532CC059" w14:textId="6AC094E2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Nazwisko i imię </w:t>
            </w:r>
          </w:p>
          <w:p w14:paraId="76DBE9F3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E5DFEC"/>
            <w:vAlign w:val="center"/>
          </w:tcPr>
          <w:p w14:paraId="6DAB0463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Nazwa posiadanych uprawnień</w:t>
            </w:r>
          </w:p>
          <w:p w14:paraId="54D44692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127" w:type="dxa"/>
            <w:shd w:val="clear" w:color="auto" w:fill="E5DFEC"/>
            <w:vAlign w:val="center"/>
          </w:tcPr>
          <w:p w14:paraId="0C35BC12" w14:textId="77777777" w:rsidR="009A2410" w:rsidRDefault="009A2410" w:rsidP="006146CD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64C33E40" w14:textId="579863B3" w:rsidR="00271970" w:rsidRDefault="00271970" w:rsidP="006146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Numer uprawnień</w:t>
            </w:r>
          </w:p>
          <w:p w14:paraId="4D53A4E7" w14:textId="77777777" w:rsidR="00271970" w:rsidRPr="00271970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5B7B5002" w14:textId="77777777" w:rsidR="00271970" w:rsidRPr="00271970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70F36465" w14:textId="77777777" w:rsidR="00271970" w:rsidRPr="00271970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6EA42B93" w14:textId="77777777" w:rsidR="00271970" w:rsidRPr="00271970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3969" w:type="dxa"/>
            <w:shd w:val="clear" w:color="auto" w:fill="E5DFEC"/>
          </w:tcPr>
          <w:p w14:paraId="3004084B" w14:textId="5B3BB9D6" w:rsidR="00271970" w:rsidRPr="00BE6665" w:rsidRDefault="00271970" w:rsidP="001E673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E6665">
              <w:rPr>
                <w:rFonts w:cs="Calibri"/>
                <w:b/>
              </w:rPr>
              <w:t>ilość miesięcy pracy lub daty wykonywania pracy, potwierdzające doświadczenie kierownika</w:t>
            </w:r>
            <w:r>
              <w:rPr>
                <w:rFonts w:cs="Calibri"/>
                <w:b/>
              </w:rPr>
              <w:t xml:space="preserve"> </w:t>
            </w:r>
            <w:r w:rsidRPr="00BE6665">
              <w:rPr>
                <w:rFonts w:cs="Calibri"/>
                <w:b/>
              </w:rPr>
              <w:t>w</w:t>
            </w:r>
            <w:r>
              <w:rPr>
                <w:rFonts w:cs="Calibri"/>
                <w:b/>
              </w:rPr>
              <w:t xml:space="preserve"> </w:t>
            </w:r>
            <w:r w:rsidRPr="00BE6665">
              <w:rPr>
                <w:rFonts w:cs="Calibri"/>
                <w:b/>
              </w:rPr>
              <w:t>robotach budowlanych prowadzonych przy zabytkach nieruchomych</w:t>
            </w:r>
            <w:r>
              <w:rPr>
                <w:rFonts w:cs="Calibri"/>
                <w:b/>
              </w:rPr>
              <w:t xml:space="preserve">/ </w:t>
            </w:r>
            <w:r w:rsidRPr="001D60A8">
              <w:rPr>
                <w:rFonts w:cs="Calibri"/>
                <w:b/>
              </w:rPr>
              <w:t>w</w:t>
            </w:r>
            <w:r>
              <w:rPr>
                <w:rFonts w:cs="Calibri"/>
                <w:b/>
              </w:rPr>
              <w:t xml:space="preserve"> </w:t>
            </w:r>
            <w:r w:rsidRPr="001D60A8">
              <w:rPr>
                <w:rFonts w:cs="Calibri"/>
                <w:b/>
              </w:rPr>
              <w:t>pracach konserwatorskich, pracach restauratorskich lub badaniach konserwatorskich</w:t>
            </w:r>
          </w:p>
        </w:tc>
      </w:tr>
      <w:tr w:rsidR="00271970" w:rsidRPr="003354BC" w14:paraId="33A35C6B" w14:textId="77777777" w:rsidTr="001E673D">
        <w:trPr>
          <w:cantSplit/>
          <w:trHeight w:val="956"/>
          <w:jc w:val="center"/>
        </w:trPr>
        <w:tc>
          <w:tcPr>
            <w:tcW w:w="2112" w:type="dxa"/>
          </w:tcPr>
          <w:p w14:paraId="181A101B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4841E22" w14:textId="77777777" w:rsidR="00271970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354BC">
              <w:rPr>
                <w:rFonts w:eastAsia="Times New Roman" w:cs="Calibri"/>
                <w:b/>
                <w:bCs/>
                <w:lang w:eastAsia="pl-PL"/>
              </w:rPr>
              <w:t>kierownik robót</w:t>
            </w:r>
          </w:p>
          <w:p w14:paraId="6668D34D" w14:textId="77777777" w:rsidR="00271970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FFE2C5F" w14:textId="77777777" w:rsidR="00271970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4C0FAE0" w14:textId="77777777" w:rsidR="006146CD" w:rsidRDefault="006146CD" w:rsidP="006146CD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843126A" w14:textId="22725B02" w:rsidR="006146CD" w:rsidRPr="003354BC" w:rsidRDefault="006146CD" w:rsidP="006146CD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46F29E5F" w14:textId="77777777" w:rsidR="00271970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2CDB0B92" w14:textId="77777777" w:rsidR="00271970" w:rsidRPr="00C441DB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3E584E64" w14:textId="77777777" w:rsidR="00271970" w:rsidRPr="00C441DB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6BF669C4" w14:textId="77777777" w:rsidR="00271970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3B5BD68C" w14:textId="77777777" w:rsidR="00271970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40266A76" w14:textId="77777777" w:rsidR="00271970" w:rsidRPr="00C441DB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1CCF17BF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127" w:type="dxa"/>
          </w:tcPr>
          <w:p w14:paraId="4FCEBCEC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969" w:type="dxa"/>
          </w:tcPr>
          <w:p w14:paraId="2A278DDB" w14:textId="77777777" w:rsidR="00271970" w:rsidRPr="003354BC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271970" w:rsidRPr="003354BC" w14:paraId="21409796" w14:textId="77777777" w:rsidTr="001E673D">
        <w:trPr>
          <w:cantSplit/>
          <w:trHeight w:val="956"/>
          <w:jc w:val="center"/>
        </w:trPr>
        <w:tc>
          <w:tcPr>
            <w:tcW w:w="2112" w:type="dxa"/>
          </w:tcPr>
          <w:p w14:paraId="74A89CCE" w14:textId="77777777" w:rsidR="00271970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E7D74D1" w14:textId="3CA08204" w:rsidR="00271970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354BC">
              <w:rPr>
                <w:rFonts w:eastAsia="Times New Roman" w:cs="Calibri"/>
                <w:b/>
                <w:bCs/>
                <w:lang w:eastAsia="pl-PL"/>
              </w:rPr>
              <w:t>Kierownik prac konserwatorskich</w:t>
            </w:r>
          </w:p>
          <w:p w14:paraId="5251B42B" w14:textId="77777777" w:rsidR="00271970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0D510609" w14:textId="77777777" w:rsidR="00271970" w:rsidRDefault="00271970" w:rsidP="001E673D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B0DD07A" w14:textId="4B8E9A8F" w:rsidR="006146CD" w:rsidRPr="003354BC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0D09451D" w14:textId="77777777" w:rsidR="00271970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05FFBC1F" w14:textId="77777777" w:rsidR="00271970" w:rsidRPr="00C441DB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4A9B5E27" w14:textId="77777777" w:rsidR="00271970" w:rsidRPr="00C441DB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47CB8130" w14:textId="77777777" w:rsidR="00271970" w:rsidRPr="00C441DB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5C03DB38" w14:textId="77777777" w:rsidR="00271970" w:rsidRPr="00C441DB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1AFDD9C6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127" w:type="dxa"/>
          </w:tcPr>
          <w:p w14:paraId="17984006" w14:textId="77777777" w:rsidR="00271970" w:rsidRPr="003354BC" w:rsidRDefault="00271970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14:paraId="40EB7259" w14:textId="77777777" w:rsidR="00271970" w:rsidRPr="003354BC" w:rsidRDefault="00271970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6146CD" w:rsidRPr="003354BC" w14:paraId="68E5A122" w14:textId="77777777" w:rsidTr="001E673D">
        <w:trPr>
          <w:cantSplit/>
          <w:trHeight w:val="956"/>
          <w:jc w:val="center"/>
        </w:trPr>
        <w:tc>
          <w:tcPr>
            <w:tcW w:w="2112" w:type="dxa"/>
          </w:tcPr>
          <w:p w14:paraId="1498F533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5709F0D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6146CD">
              <w:rPr>
                <w:rFonts w:eastAsia="Times New Roman" w:cs="Calibri"/>
                <w:b/>
                <w:bCs/>
                <w:lang w:eastAsia="pl-PL"/>
              </w:rPr>
              <w:t>Kierownik robót elektrycznych</w:t>
            </w:r>
          </w:p>
          <w:p w14:paraId="6BA62F7C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F1D8DA2" w14:textId="77777777" w:rsidR="006146CD" w:rsidRDefault="006146CD" w:rsidP="001E673D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  <w:p w14:paraId="24726147" w14:textId="513C626E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59B3F5F5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6F0822A0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00F00E8A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54810193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530AA8CC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5AFA894D" w14:textId="77777777" w:rsidR="006146CD" w:rsidRPr="003354BC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127" w:type="dxa"/>
          </w:tcPr>
          <w:p w14:paraId="58723E17" w14:textId="77777777" w:rsidR="006146CD" w:rsidRPr="003354BC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14:paraId="31C4E082" w14:textId="77777777" w:rsidR="006146CD" w:rsidRPr="003354BC" w:rsidRDefault="006146CD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6146CD" w:rsidRPr="003354BC" w14:paraId="5C8B7AB8" w14:textId="77777777" w:rsidTr="001E673D">
        <w:trPr>
          <w:cantSplit/>
          <w:trHeight w:val="956"/>
          <w:jc w:val="center"/>
        </w:trPr>
        <w:tc>
          <w:tcPr>
            <w:tcW w:w="2112" w:type="dxa"/>
          </w:tcPr>
          <w:p w14:paraId="765C258F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2376E66E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6146CD">
              <w:rPr>
                <w:rFonts w:eastAsia="Times New Roman" w:cs="Calibri"/>
                <w:b/>
                <w:bCs/>
                <w:lang w:eastAsia="pl-PL"/>
              </w:rPr>
              <w:t>Kierownik robót telekomunikacyjnych</w:t>
            </w:r>
          </w:p>
          <w:p w14:paraId="09270652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205EF189" w14:textId="77777777" w:rsidR="006146CD" w:rsidRDefault="006146CD" w:rsidP="001E673D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  <w:p w14:paraId="37A792CE" w14:textId="330C3AC5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32B7B437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4C89717B" w14:textId="77777777" w:rsidR="006146CD" w:rsidRPr="003354BC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127" w:type="dxa"/>
          </w:tcPr>
          <w:p w14:paraId="4FD34ACF" w14:textId="77777777" w:rsidR="006146CD" w:rsidRPr="003354BC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14:paraId="77E9B9D8" w14:textId="77777777" w:rsidR="006146CD" w:rsidRPr="003354BC" w:rsidRDefault="006146CD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6146CD" w:rsidRPr="003354BC" w14:paraId="6AE4A62A" w14:textId="77777777" w:rsidTr="001E673D">
        <w:trPr>
          <w:cantSplit/>
          <w:trHeight w:val="956"/>
          <w:jc w:val="center"/>
        </w:trPr>
        <w:tc>
          <w:tcPr>
            <w:tcW w:w="2112" w:type="dxa"/>
          </w:tcPr>
          <w:p w14:paraId="62B054C1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330CCED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6146CD">
              <w:rPr>
                <w:rFonts w:eastAsia="Times New Roman" w:cs="Calibri"/>
                <w:b/>
                <w:bCs/>
                <w:lang w:eastAsia="pl-PL"/>
              </w:rPr>
              <w:t>Kierownik robót sanitarnych</w:t>
            </w:r>
          </w:p>
          <w:p w14:paraId="242F4CDD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3A6CC70C" w14:textId="77777777" w:rsidR="006146CD" w:rsidRDefault="006146CD" w:rsidP="001E673D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  <w:p w14:paraId="633366D3" w14:textId="0F22CF29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45FC9E2B" w14:textId="77777777" w:rsidR="006146CD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074CB895" w14:textId="77777777" w:rsidR="006146CD" w:rsidRPr="003354BC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127" w:type="dxa"/>
          </w:tcPr>
          <w:p w14:paraId="2551E141" w14:textId="77777777" w:rsidR="006146CD" w:rsidRPr="003354BC" w:rsidRDefault="006146CD" w:rsidP="006146CD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969" w:type="dxa"/>
            <w:tcBorders>
              <w:bottom w:val="double" w:sz="4" w:space="0" w:color="auto"/>
              <w:tl2br w:val="single" w:sz="4" w:space="0" w:color="auto"/>
              <w:tr2bl w:val="single" w:sz="4" w:space="0" w:color="auto"/>
            </w:tcBorders>
          </w:tcPr>
          <w:p w14:paraId="513B4C22" w14:textId="77777777" w:rsidR="006146CD" w:rsidRPr="003354BC" w:rsidRDefault="006146CD" w:rsidP="006146CD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14:paraId="73F1846C" w14:textId="77777777" w:rsidR="00492781" w:rsidRPr="00CF018A" w:rsidRDefault="00492781" w:rsidP="00492781">
      <w:pPr>
        <w:spacing w:after="0" w:line="240" w:lineRule="auto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D51A0A8" w14:textId="7705AC1B" w:rsidR="00644A68" w:rsidRPr="00CF018A" w:rsidRDefault="00351E09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CF018A">
        <w:rPr>
          <w:rFonts w:eastAsia="Times New Roman" w:cs="Calibri"/>
          <w:i/>
          <w:iCs/>
          <w:sz w:val="20"/>
          <w:szCs w:val="20"/>
          <w:lang w:eastAsia="pl-PL"/>
        </w:rPr>
        <w:t>*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Zamawiający zaleca załączenie do oferty kopii uprawnień 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osób 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wskazanych w tabel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ach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oraz dokumentów potwierdzających doświadczenie kierownika 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robót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robotach budowlanych prowadzonych przy zabytkach nieruchomych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i kierownika prac konserwatorskich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w</w:t>
      </w:r>
      <w:r w:rsidR="00277803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pracach konserwatorskich, pracach restauratorskich lub badaniach konserwatorskich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.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</w:p>
    <w:p w14:paraId="6FF29A53" w14:textId="77777777" w:rsidR="000D79B2" w:rsidRDefault="000D79B2" w:rsidP="00492781">
      <w:pPr>
        <w:keepNext/>
        <w:spacing w:after="0" w:line="240" w:lineRule="auto"/>
        <w:outlineLvl w:val="8"/>
        <w:rPr>
          <w:rFonts w:eastAsia="Times New Roman" w:cs="Calibri"/>
          <w:b/>
          <w:sz w:val="24"/>
          <w:szCs w:val="24"/>
          <w:lang w:eastAsia="pl-PL"/>
        </w:rPr>
      </w:pPr>
    </w:p>
    <w:p w14:paraId="55E47EB2" w14:textId="77777777" w:rsidR="001E673D" w:rsidRDefault="001E673D" w:rsidP="00492781">
      <w:pPr>
        <w:keepNext/>
        <w:spacing w:after="0" w:line="240" w:lineRule="auto"/>
        <w:outlineLvl w:val="8"/>
        <w:rPr>
          <w:rFonts w:eastAsia="Times New Roman" w:cs="Calibri"/>
          <w:b/>
          <w:sz w:val="24"/>
          <w:szCs w:val="24"/>
          <w:lang w:eastAsia="pl-PL"/>
        </w:rPr>
      </w:pPr>
    </w:p>
    <w:p w14:paraId="67040064" w14:textId="77777777" w:rsidR="00351E09" w:rsidRDefault="00351E09" w:rsidP="0049278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9C75FA" w:rsidRPr="00185BB6" w14:paraId="12B6EB9A" w14:textId="77777777" w:rsidTr="00205828">
        <w:trPr>
          <w:trHeight w:val="95"/>
        </w:trPr>
        <w:tc>
          <w:tcPr>
            <w:tcW w:w="7219" w:type="dxa"/>
          </w:tcPr>
          <w:p w14:paraId="5E383AE5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2E38541C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</w:tcPr>
          <w:p w14:paraId="41FF85BF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02BAC67C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525D2B35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5B4F77E1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1034B42D" w14:textId="77777777" w:rsidR="00351E09" w:rsidRDefault="00351E09" w:rsidP="00492781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sectPr w:rsidR="00351E09" w:rsidSect="0029673B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956F5" w14:textId="77777777" w:rsidR="00C374CF" w:rsidRDefault="00C374CF" w:rsidP="005E28BC">
      <w:pPr>
        <w:spacing w:after="0" w:line="240" w:lineRule="auto"/>
      </w:pPr>
      <w:r>
        <w:separator/>
      </w:r>
    </w:p>
  </w:endnote>
  <w:endnote w:type="continuationSeparator" w:id="0">
    <w:p w14:paraId="2EDB2731" w14:textId="77777777" w:rsidR="00C374CF" w:rsidRDefault="00C374CF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D123" w14:textId="11002785" w:rsidR="001A6193" w:rsidRDefault="001A6193" w:rsidP="001A619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="Times New Roman" w:hAnsiTheme="minorHAnsi" w:cstheme="minorHAnsi"/>
        <w:sz w:val="20"/>
        <w:szCs w:val="20"/>
        <w:lang w:val="x-none" w:eastAsia="pl-PL"/>
      </w:rPr>
    </w:pPr>
    <w:r w:rsidRPr="00271970">
      <w:rPr>
        <w:rFonts w:asciiTheme="minorHAnsi" w:eastAsia="Times New Roman" w:hAnsiTheme="minorHAnsi" w:cstheme="minorHAnsi"/>
        <w:sz w:val="20"/>
        <w:szCs w:val="20"/>
        <w:lang w:val="x-none" w:eastAsia="pl-PL"/>
      </w:rPr>
      <w:t xml:space="preserve">Załącznik nr </w:t>
    </w:r>
    <w:r w:rsidR="00277803">
      <w:rPr>
        <w:rFonts w:asciiTheme="minorHAnsi" w:eastAsia="Times New Roman" w:hAnsiTheme="minorHAnsi" w:cstheme="minorHAnsi"/>
        <w:sz w:val="20"/>
        <w:szCs w:val="20"/>
        <w:lang w:val="x-none" w:eastAsia="pl-PL"/>
      </w:rPr>
      <w:t>5</w:t>
    </w:r>
    <w:r w:rsidR="001E673D">
      <w:rPr>
        <w:rFonts w:asciiTheme="minorHAnsi" w:eastAsia="Times New Roman" w:hAnsiTheme="minorHAnsi" w:cstheme="minorHAnsi"/>
        <w:sz w:val="20"/>
        <w:szCs w:val="20"/>
        <w:lang w:val="x-none" w:eastAsia="pl-PL"/>
      </w:rPr>
      <w:t>b</w:t>
    </w:r>
    <w:r w:rsidRPr="00271970">
      <w:rPr>
        <w:rFonts w:asciiTheme="minorHAnsi" w:eastAsia="Times New Roman" w:hAnsiTheme="minorHAnsi" w:cstheme="minorHAnsi"/>
        <w:sz w:val="20"/>
        <w:szCs w:val="20"/>
        <w:lang w:val="x-none" w:eastAsia="pl-PL"/>
      </w:rPr>
      <w:t xml:space="preserve"> do Zapytania ofertowego </w:t>
    </w:r>
  </w:p>
  <w:p w14:paraId="605760EA" w14:textId="59A9D911" w:rsidR="00277803" w:rsidRPr="00271970" w:rsidRDefault="00277803" w:rsidP="001A619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val="x-none" w:eastAsia="pl-PL"/>
      </w:rPr>
    </w:pPr>
    <w:r>
      <w:rPr>
        <w:rFonts w:asciiTheme="minorHAnsi" w:eastAsia="Times New Roman" w:hAnsiTheme="minorHAnsi" w:cstheme="minorHAnsi"/>
        <w:sz w:val="20"/>
        <w:szCs w:val="20"/>
        <w:lang w:val="x-none" w:eastAsia="pl-PL"/>
      </w:rPr>
      <w:t>Wzór wykazu osób dla cz. nr I</w:t>
    </w:r>
    <w:r w:rsidR="001E673D">
      <w:rPr>
        <w:rFonts w:asciiTheme="minorHAnsi" w:eastAsia="Times New Roman" w:hAnsiTheme="minorHAnsi" w:cstheme="minorHAnsi"/>
        <w:sz w:val="20"/>
        <w:szCs w:val="20"/>
        <w:lang w:val="x-none" w:eastAsia="pl-PL"/>
      </w:rPr>
      <w:t>I</w:t>
    </w:r>
    <w:r>
      <w:rPr>
        <w:rFonts w:asciiTheme="minorHAnsi" w:eastAsia="Times New Roman" w:hAnsiTheme="minorHAnsi" w:cstheme="minorHAnsi"/>
        <w:sz w:val="20"/>
        <w:szCs w:val="20"/>
        <w:lang w:val="x-none" w:eastAsia="pl-PL"/>
      </w:rPr>
      <w:t xml:space="preserve"> zamówienia.</w:t>
    </w:r>
  </w:p>
  <w:sdt>
    <w:sdtPr>
      <w:rPr>
        <w:rFonts w:ascii="Times New Roman" w:eastAsia="Times New Roman" w:hAnsi="Times New Roman"/>
        <w:sz w:val="20"/>
        <w:szCs w:val="20"/>
        <w:lang w:val="x-none" w:eastAsia="pl-PL"/>
      </w:rPr>
      <w:id w:val="-439912243"/>
      <w:docPartObj>
        <w:docPartGallery w:val="Page Numbers (Bottom of Page)"/>
        <w:docPartUnique/>
      </w:docPartObj>
    </w:sdtPr>
    <w:sdtEndPr>
      <w:rPr>
        <w:rFonts w:ascii="Calibri" w:eastAsia="Calibri" w:hAnsi="Calibri"/>
        <w:lang w:val="pl-PL" w:eastAsia="en-US"/>
      </w:rPr>
    </w:sdtEndPr>
    <w:sdtContent>
      <w:sdt>
        <w:sdtPr>
          <w:rPr>
            <w:rFonts w:ascii="Times New Roman" w:eastAsia="Times New Roman" w:hAnsi="Times New Roman"/>
            <w:sz w:val="20"/>
            <w:szCs w:val="20"/>
            <w:lang w:val="x-none" w:eastAsia="pl-P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libri" w:eastAsia="Calibri" w:hAnsi="Calibri"/>
            <w:lang w:val="pl-PL" w:eastAsia="en-US"/>
          </w:rPr>
        </w:sdtEndPr>
        <w:sdtContent>
          <w:p w14:paraId="06FE2C9F" w14:textId="35C52BBE" w:rsidR="001A6193" w:rsidRPr="00271970" w:rsidRDefault="001A6193" w:rsidP="00271970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x-none" w:eastAsia="pl-PL"/>
              </w:rPr>
            </w:pP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E7645" w14:textId="77777777" w:rsidR="00C374CF" w:rsidRDefault="00C374CF" w:rsidP="005E28BC">
      <w:pPr>
        <w:spacing w:after="0" w:line="240" w:lineRule="auto"/>
      </w:pPr>
      <w:r>
        <w:separator/>
      </w:r>
    </w:p>
  </w:footnote>
  <w:footnote w:type="continuationSeparator" w:id="0">
    <w:p w14:paraId="0C2C9333" w14:textId="77777777" w:rsidR="00C374CF" w:rsidRDefault="00C374CF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3BB0C" w14:textId="4CDC075F" w:rsidR="00931DE0" w:rsidRDefault="000123BF" w:rsidP="000D6AB9">
    <w:pPr>
      <w:pStyle w:val="Nagwek"/>
      <w:jc w:val="center"/>
    </w:pPr>
    <w:r w:rsidRPr="003809CD">
      <w:rPr>
        <w:noProof/>
      </w:rPr>
      <w:drawing>
        <wp:inline distT="0" distB="0" distL="0" distR="0" wp14:anchorId="3013AD7E" wp14:editId="7DF3766A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B780C" w14:textId="77777777" w:rsidR="003A5FB6" w:rsidRPr="00AE2A73" w:rsidRDefault="003A5FB6" w:rsidP="00AE2A73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710C9"/>
    <w:multiLevelType w:val="hybridMultilevel"/>
    <w:tmpl w:val="1BD4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E5B56"/>
    <w:multiLevelType w:val="hybridMultilevel"/>
    <w:tmpl w:val="5B3435C4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786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D27C59B0">
      <w:start w:val="1"/>
      <w:numFmt w:val="lowerLetter"/>
      <w:lvlText w:val="%4)"/>
      <w:lvlJc w:val="left"/>
      <w:pPr>
        <w:ind w:left="6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891408"/>
    <w:multiLevelType w:val="hybridMultilevel"/>
    <w:tmpl w:val="48F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703207">
    <w:abstractNumId w:val="3"/>
  </w:num>
  <w:num w:numId="2" w16cid:durableId="1592735229">
    <w:abstractNumId w:val="2"/>
  </w:num>
  <w:num w:numId="3" w16cid:durableId="1164512038">
    <w:abstractNumId w:val="1"/>
  </w:num>
  <w:num w:numId="4" w16cid:durableId="37034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1514"/>
    <w:rsid w:val="000123BF"/>
    <w:rsid w:val="0001388C"/>
    <w:rsid w:val="00065279"/>
    <w:rsid w:val="00084E6B"/>
    <w:rsid w:val="00091C73"/>
    <w:rsid w:val="000B239C"/>
    <w:rsid w:val="000D21A1"/>
    <w:rsid w:val="000D26C0"/>
    <w:rsid w:val="000D6AB9"/>
    <w:rsid w:val="000D79B2"/>
    <w:rsid w:val="000F6365"/>
    <w:rsid w:val="001024FA"/>
    <w:rsid w:val="0012588A"/>
    <w:rsid w:val="0013084D"/>
    <w:rsid w:val="001A6193"/>
    <w:rsid w:val="001C6196"/>
    <w:rsid w:val="001D60A8"/>
    <w:rsid w:val="001E673D"/>
    <w:rsid w:val="001F2522"/>
    <w:rsid w:val="001F350D"/>
    <w:rsid w:val="001F4819"/>
    <w:rsid w:val="00226250"/>
    <w:rsid w:val="00271970"/>
    <w:rsid w:val="00277803"/>
    <w:rsid w:val="0029673B"/>
    <w:rsid w:val="0030089B"/>
    <w:rsid w:val="00315408"/>
    <w:rsid w:val="00316637"/>
    <w:rsid w:val="00316B60"/>
    <w:rsid w:val="003208FB"/>
    <w:rsid w:val="0032794D"/>
    <w:rsid w:val="00334640"/>
    <w:rsid w:val="003354BC"/>
    <w:rsid w:val="00351E09"/>
    <w:rsid w:val="0035215B"/>
    <w:rsid w:val="0037511A"/>
    <w:rsid w:val="00381457"/>
    <w:rsid w:val="003A5FB6"/>
    <w:rsid w:val="003D3DB9"/>
    <w:rsid w:val="003E0026"/>
    <w:rsid w:val="003E31DE"/>
    <w:rsid w:val="004700C9"/>
    <w:rsid w:val="00492781"/>
    <w:rsid w:val="004B7EC2"/>
    <w:rsid w:val="0050615C"/>
    <w:rsid w:val="005203DD"/>
    <w:rsid w:val="00525A20"/>
    <w:rsid w:val="00541501"/>
    <w:rsid w:val="005534ED"/>
    <w:rsid w:val="00594F04"/>
    <w:rsid w:val="005E28BC"/>
    <w:rsid w:val="005E395C"/>
    <w:rsid w:val="006146CD"/>
    <w:rsid w:val="00623497"/>
    <w:rsid w:val="00644A68"/>
    <w:rsid w:val="006541DA"/>
    <w:rsid w:val="00660373"/>
    <w:rsid w:val="00663EDE"/>
    <w:rsid w:val="006749FF"/>
    <w:rsid w:val="006A7084"/>
    <w:rsid w:val="006B3736"/>
    <w:rsid w:val="006C5C27"/>
    <w:rsid w:val="006E3014"/>
    <w:rsid w:val="006E4B09"/>
    <w:rsid w:val="00714054"/>
    <w:rsid w:val="00722FB0"/>
    <w:rsid w:val="0073357F"/>
    <w:rsid w:val="00786408"/>
    <w:rsid w:val="0079028C"/>
    <w:rsid w:val="007E5090"/>
    <w:rsid w:val="008525B2"/>
    <w:rsid w:val="00875100"/>
    <w:rsid w:val="008775B8"/>
    <w:rsid w:val="008A5C53"/>
    <w:rsid w:val="008B4C24"/>
    <w:rsid w:val="00906558"/>
    <w:rsid w:val="00920C41"/>
    <w:rsid w:val="00930203"/>
    <w:rsid w:val="00931DE0"/>
    <w:rsid w:val="00964915"/>
    <w:rsid w:val="009A2410"/>
    <w:rsid w:val="009B57FD"/>
    <w:rsid w:val="009C3763"/>
    <w:rsid w:val="009C75FA"/>
    <w:rsid w:val="009D7074"/>
    <w:rsid w:val="009F64B5"/>
    <w:rsid w:val="00A429B3"/>
    <w:rsid w:val="00A70CDE"/>
    <w:rsid w:val="00A75F7A"/>
    <w:rsid w:val="00A761AB"/>
    <w:rsid w:val="00A77792"/>
    <w:rsid w:val="00A8686A"/>
    <w:rsid w:val="00AC2EF2"/>
    <w:rsid w:val="00AE2A73"/>
    <w:rsid w:val="00AE551A"/>
    <w:rsid w:val="00B03F5B"/>
    <w:rsid w:val="00B17C79"/>
    <w:rsid w:val="00B81B6C"/>
    <w:rsid w:val="00BB3A6B"/>
    <w:rsid w:val="00BB67FA"/>
    <w:rsid w:val="00BE6665"/>
    <w:rsid w:val="00C1755A"/>
    <w:rsid w:val="00C374CF"/>
    <w:rsid w:val="00C441DB"/>
    <w:rsid w:val="00C525FB"/>
    <w:rsid w:val="00C748D7"/>
    <w:rsid w:val="00CA58B9"/>
    <w:rsid w:val="00CF018A"/>
    <w:rsid w:val="00CF1931"/>
    <w:rsid w:val="00D00E0F"/>
    <w:rsid w:val="00D011BF"/>
    <w:rsid w:val="00D66EDA"/>
    <w:rsid w:val="00D7067C"/>
    <w:rsid w:val="00D75919"/>
    <w:rsid w:val="00DD25F3"/>
    <w:rsid w:val="00E04388"/>
    <w:rsid w:val="00E16F79"/>
    <w:rsid w:val="00E2174E"/>
    <w:rsid w:val="00ED0397"/>
    <w:rsid w:val="00EF40FA"/>
    <w:rsid w:val="00EF65D2"/>
    <w:rsid w:val="00F651F3"/>
    <w:rsid w:val="00FA05DD"/>
    <w:rsid w:val="00FC0F1F"/>
    <w:rsid w:val="00FC6C0D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93A51"/>
  <w15:chartTrackingRefBased/>
  <w15:docId w15:val="{E964C92A-C7D5-4F77-B840-9220332C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semiHidden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31D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D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31D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D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1DE0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9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2</cp:revision>
  <cp:lastPrinted>2024-06-07T13:07:00Z</cp:lastPrinted>
  <dcterms:created xsi:type="dcterms:W3CDTF">2025-12-01T08:49:00Z</dcterms:created>
  <dcterms:modified xsi:type="dcterms:W3CDTF">2025-12-01T08:49:00Z</dcterms:modified>
</cp:coreProperties>
</file>